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7" w:rsidRPr="00E07531" w:rsidRDefault="00927D27" w:rsidP="00927D27">
      <w:pPr>
        <w:pStyle w:val="a5"/>
        <w:spacing w:before="0" w:beforeAutospacing="0" w:after="0" w:afterAutospacing="0"/>
        <w:ind w:firstLine="851"/>
        <w:jc w:val="center"/>
        <w:textAlignment w:val="baseline"/>
        <w:rPr>
          <w:rFonts w:ascii="Verdana" w:hAnsi="Verdana"/>
          <w:b/>
          <w:color w:val="FF0000"/>
        </w:rPr>
      </w:pPr>
      <w:r w:rsidRPr="00E07531">
        <w:rPr>
          <w:rFonts w:ascii="Verdana" w:hAnsi="Verdana"/>
          <w:b/>
          <w:color w:val="FF0000"/>
        </w:rPr>
        <w:t>Давайте остановим пожары вместе!</w:t>
      </w:r>
    </w:p>
    <w:p w:rsidR="00927D27" w:rsidRPr="00694C61" w:rsidRDefault="00927D27" w:rsidP="00927D27">
      <w:pPr>
        <w:pStyle w:val="a5"/>
        <w:spacing w:before="0" w:beforeAutospacing="0" w:after="0" w:afterAutospacing="0"/>
        <w:ind w:firstLine="851"/>
        <w:jc w:val="center"/>
        <w:textAlignment w:val="baseline"/>
        <w:rPr>
          <w:rFonts w:ascii="Verdana" w:hAnsi="Verdana"/>
          <w:color w:val="363636"/>
          <w:sz w:val="10"/>
          <w:szCs w:val="10"/>
        </w:rPr>
      </w:pPr>
    </w:p>
    <w:p w:rsidR="00D57276" w:rsidRPr="00694C61" w:rsidRDefault="00F03E85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Остановить травяные палы и разжигание костров с нарушением правил безопасности наша главная задача. </w:t>
      </w:r>
      <w:proofErr w:type="gramStart"/>
      <w:r w:rsidR="00D57276" w:rsidRPr="00694C61">
        <w:rPr>
          <w:rFonts w:ascii="Verdana" w:hAnsi="Verdana"/>
          <w:color w:val="363636"/>
          <w:sz w:val="23"/>
          <w:szCs w:val="23"/>
        </w:rPr>
        <w:t xml:space="preserve">В </w:t>
      </w:r>
      <w:r w:rsidR="00265BB1" w:rsidRPr="00694C61">
        <w:rPr>
          <w:rFonts w:ascii="Verdana" w:hAnsi="Verdana"/>
          <w:color w:val="363636"/>
          <w:sz w:val="23"/>
          <w:szCs w:val="23"/>
        </w:rPr>
        <w:t xml:space="preserve">2020 </w:t>
      </w:r>
      <w:r w:rsidR="00D57276" w:rsidRPr="00694C61">
        <w:rPr>
          <w:rFonts w:ascii="Verdana" w:hAnsi="Verdana"/>
          <w:color w:val="363636"/>
          <w:sz w:val="23"/>
          <w:szCs w:val="23"/>
        </w:rPr>
        <w:t xml:space="preserve">году спасатели </w:t>
      </w:r>
      <w:proofErr w:type="spellStart"/>
      <w:r w:rsidR="00D57276" w:rsidRPr="00694C61">
        <w:rPr>
          <w:rFonts w:ascii="Verdana" w:hAnsi="Verdana"/>
          <w:color w:val="363636"/>
          <w:sz w:val="23"/>
          <w:szCs w:val="23"/>
        </w:rPr>
        <w:t>Пружанщины</w:t>
      </w:r>
      <w:proofErr w:type="spellEnd"/>
      <w:r w:rsidR="00D57276" w:rsidRPr="00694C61">
        <w:rPr>
          <w:rFonts w:ascii="Verdana" w:hAnsi="Verdana"/>
          <w:color w:val="363636"/>
          <w:sz w:val="23"/>
          <w:szCs w:val="23"/>
        </w:rPr>
        <w:t xml:space="preserve"> </w:t>
      </w:r>
      <w:r w:rsidR="00265BB1" w:rsidRPr="00694C61">
        <w:rPr>
          <w:rFonts w:ascii="Verdana" w:hAnsi="Verdana"/>
          <w:color w:val="363636"/>
          <w:sz w:val="23"/>
          <w:szCs w:val="23"/>
        </w:rPr>
        <w:t>выезжали на вызов по эт</w:t>
      </w:r>
      <w:r w:rsidR="005511D8" w:rsidRPr="00694C61">
        <w:rPr>
          <w:rFonts w:ascii="Verdana" w:hAnsi="Verdana"/>
          <w:color w:val="363636"/>
          <w:sz w:val="23"/>
          <w:szCs w:val="23"/>
        </w:rPr>
        <w:t>им</w:t>
      </w:r>
      <w:r w:rsidR="00265BB1" w:rsidRPr="00694C61">
        <w:rPr>
          <w:rFonts w:ascii="Verdana" w:hAnsi="Verdana"/>
          <w:color w:val="363636"/>
          <w:sz w:val="23"/>
          <w:szCs w:val="23"/>
        </w:rPr>
        <w:t xml:space="preserve"> причин</w:t>
      </w:r>
      <w:r w:rsidR="005511D8" w:rsidRPr="00694C61">
        <w:rPr>
          <w:rFonts w:ascii="Verdana" w:hAnsi="Verdana"/>
          <w:color w:val="363636"/>
          <w:sz w:val="23"/>
          <w:szCs w:val="23"/>
        </w:rPr>
        <w:t>ам</w:t>
      </w:r>
      <w:r w:rsidR="00265BB1" w:rsidRPr="00694C61">
        <w:rPr>
          <w:rFonts w:ascii="Verdana" w:hAnsi="Verdana"/>
          <w:color w:val="363636"/>
          <w:sz w:val="23"/>
          <w:szCs w:val="23"/>
        </w:rPr>
        <w:t xml:space="preserve"> неоднократно</w:t>
      </w:r>
      <w:r w:rsidR="005511D8" w:rsidRPr="00694C61">
        <w:rPr>
          <w:rFonts w:ascii="Verdana" w:hAnsi="Verdana"/>
          <w:color w:val="363636"/>
          <w:sz w:val="23"/>
          <w:szCs w:val="23"/>
        </w:rPr>
        <w:t xml:space="preserve">: </w:t>
      </w:r>
      <w:r w:rsidR="00163FC6" w:rsidRPr="00694C61">
        <w:rPr>
          <w:rFonts w:ascii="Verdana" w:hAnsi="Verdana"/>
          <w:color w:val="363636"/>
          <w:sz w:val="23"/>
          <w:szCs w:val="23"/>
        </w:rPr>
        <w:t xml:space="preserve">было зафиксировано 36 случаев </w:t>
      </w:r>
      <w:r w:rsidR="005511D8" w:rsidRPr="00694C61">
        <w:rPr>
          <w:rFonts w:ascii="Verdana" w:hAnsi="Verdana"/>
          <w:color w:val="363636"/>
          <w:sz w:val="23"/>
          <w:szCs w:val="23"/>
        </w:rPr>
        <w:t>разведени</w:t>
      </w:r>
      <w:r w:rsidR="00163FC6" w:rsidRPr="00694C61">
        <w:rPr>
          <w:rFonts w:ascii="Verdana" w:hAnsi="Verdana"/>
          <w:color w:val="363636"/>
          <w:sz w:val="23"/>
          <w:szCs w:val="23"/>
        </w:rPr>
        <w:t>я</w:t>
      </w:r>
      <w:r w:rsidR="005511D8" w:rsidRPr="00694C61">
        <w:rPr>
          <w:rFonts w:ascii="Verdana" w:hAnsi="Verdana"/>
          <w:color w:val="363636"/>
          <w:sz w:val="23"/>
          <w:szCs w:val="23"/>
        </w:rPr>
        <w:t xml:space="preserve"> костров и сжигани</w:t>
      </w:r>
      <w:r w:rsidR="00163FC6" w:rsidRPr="00694C61">
        <w:rPr>
          <w:rFonts w:ascii="Verdana" w:hAnsi="Verdana"/>
          <w:color w:val="363636"/>
          <w:sz w:val="23"/>
          <w:szCs w:val="23"/>
        </w:rPr>
        <w:t>я</w:t>
      </w:r>
      <w:r w:rsidR="005511D8" w:rsidRPr="00694C61">
        <w:rPr>
          <w:rFonts w:ascii="Verdana" w:hAnsi="Verdana"/>
          <w:color w:val="363636"/>
          <w:sz w:val="23"/>
          <w:szCs w:val="23"/>
        </w:rPr>
        <w:t xml:space="preserve"> мусора с нарушением правил пожарной безопасности, в 32 случаях горели трава и кустарник, было возгорание торфяника и в трех случаях произошли пожары в лесу, 9 граждан были привлечены к </w:t>
      </w:r>
      <w:r w:rsidR="00163FC6" w:rsidRPr="00694C61">
        <w:rPr>
          <w:rFonts w:ascii="Verdana" w:hAnsi="Verdana"/>
          <w:color w:val="363636"/>
          <w:sz w:val="23"/>
          <w:szCs w:val="23"/>
        </w:rPr>
        <w:t xml:space="preserve">административной </w:t>
      </w:r>
      <w:r w:rsidR="005511D8" w:rsidRPr="00694C61">
        <w:rPr>
          <w:rFonts w:ascii="Verdana" w:hAnsi="Verdana"/>
          <w:color w:val="363636"/>
          <w:sz w:val="23"/>
          <w:szCs w:val="23"/>
        </w:rPr>
        <w:t>ответственности, виновниками трех пожаров стали дети.</w:t>
      </w:r>
      <w:proofErr w:type="gramEnd"/>
      <w:r w:rsidR="00D57276" w:rsidRPr="00694C61">
        <w:rPr>
          <w:rFonts w:ascii="Verdana" w:hAnsi="Verdana"/>
          <w:color w:val="363636"/>
          <w:sz w:val="23"/>
          <w:szCs w:val="23"/>
        </w:rPr>
        <w:t xml:space="preserve"> </w:t>
      </w:r>
      <w:r w:rsidR="009B47A3" w:rsidRPr="00694C61">
        <w:rPr>
          <w:rFonts w:ascii="Verdana" w:hAnsi="Verdana"/>
          <w:color w:val="363636"/>
          <w:sz w:val="23"/>
          <w:szCs w:val="23"/>
        </w:rPr>
        <w:t xml:space="preserve">Пожары в экосистеме </w:t>
      </w:r>
      <w:r w:rsidR="00D57276" w:rsidRPr="00694C61">
        <w:rPr>
          <w:rFonts w:ascii="Verdana" w:hAnsi="Verdana"/>
          <w:color w:val="363636"/>
          <w:sz w:val="23"/>
          <w:szCs w:val="23"/>
        </w:rPr>
        <w:t xml:space="preserve">происходят по вине человека из-за несоблюдения правил и требований пожарной безопасности. От горящей травы </w:t>
      </w:r>
      <w:r w:rsidR="009B47A3" w:rsidRPr="00694C61">
        <w:rPr>
          <w:rFonts w:ascii="Verdana" w:hAnsi="Verdana"/>
          <w:color w:val="363636"/>
          <w:sz w:val="23"/>
          <w:szCs w:val="23"/>
        </w:rPr>
        <w:t xml:space="preserve">и костров </w:t>
      </w:r>
      <w:r w:rsidR="00D57276" w:rsidRPr="00694C61">
        <w:rPr>
          <w:rFonts w:ascii="Verdana" w:hAnsi="Verdana"/>
          <w:color w:val="363636"/>
          <w:sz w:val="23"/>
          <w:szCs w:val="23"/>
        </w:rPr>
        <w:t>загораются жилые дома, хозяйственные постройки, люди получают ожоги, а иногда и гибнут.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А ведь кроме призывов </w:t>
      </w:r>
      <w:r w:rsidR="009B47A3" w:rsidRPr="00694C61">
        <w:rPr>
          <w:rFonts w:ascii="Verdana" w:hAnsi="Verdana"/>
          <w:color w:val="363636"/>
          <w:sz w:val="23"/>
          <w:szCs w:val="23"/>
        </w:rPr>
        <w:t xml:space="preserve">спасателей </w:t>
      </w:r>
      <w:r w:rsidRPr="00694C61">
        <w:rPr>
          <w:rFonts w:ascii="Verdana" w:hAnsi="Verdana"/>
          <w:color w:val="363636"/>
          <w:sz w:val="23"/>
          <w:szCs w:val="23"/>
        </w:rPr>
        <w:t xml:space="preserve">не выжигать растительность, существует и серьезное наказание. Согласно </w:t>
      </w:r>
      <w:r w:rsidRPr="00694C61">
        <w:rPr>
          <w:rFonts w:ascii="Verdana" w:hAnsi="Verdana"/>
          <w:b/>
          <w:sz w:val="23"/>
          <w:szCs w:val="23"/>
        </w:rPr>
        <w:t xml:space="preserve">статье </w:t>
      </w:r>
      <w:r w:rsidR="00163FC6" w:rsidRPr="00694C61">
        <w:rPr>
          <w:rFonts w:ascii="Verdana" w:hAnsi="Verdana"/>
          <w:b/>
          <w:sz w:val="23"/>
          <w:szCs w:val="23"/>
        </w:rPr>
        <w:t>16.40</w:t>
      </w:r>
      <w:r w:rsidR="00163FC6" w:rsidRPr="00694C61">
        <w:rPr>
          <w:rFonts w:ascii="Verdana" w:hAnsi="Verdana"/>
          <w:sz w:val="23"/>
          <w:szCs w:val="23"/>
        </w:rPr>
        <w:t xml:space="preserve"> </w:t>
      </w:r>
      <w:r w:rsidR="00AA1CCB" w:rsidRPr="00694C61">
        <w:rPr>
          <w:rFonts w:ascii="Verdana" w:hAnsi="Verdana"/>
          <w:color w:val="363636"/>
          <w:sz w:val="23"/>
          <w:szCs w:val="23"/>
        </w:rPr>
        <w:t>К</w:t>
      </w:r>
      <w:r w:rsidRPr="00694C61">
        <w:rPr>
          <w:rFonts w:ascii="Verdana" w:hAnsi="Verdana"/>
          <w:color w:val="363636"/>
          <w:sz w:val="23"/>
          <w:szCs w:val="23"/>
        </w:rPr>
        <w:t>одекса об административных правонарушениях незаконное выжигание сухой растительности, трав на корню, а также стерни и пожнивных остатков на полях либо - </w:t>
      </w:r>
      <w:r w:rsidRPr="00694C61">
        <w:rPr>
          <w:rStyle w:val="a7"/>
          <w:rFonts w:ascii="Verdana" w:hAnsi="Verdana"/>
          <w:color w:val="FF0000"/>
          <w:sz w:val="23"/>
          <w:szCs w:val="23"/>
          <w:bdr w:val="none" w:sz="0" w:space="0" w:color="auto" w:frame="1"/>
        </w:rPr>
        <w:t>обращаем внимание</w:t>
      </w:r>
      <w:r w:rsidRPr="00694C61">
        <w:rPr>
          <w:rFonts w:ascii="Verdana" w:hAnsi="Verdana"/>
          <w:color w:val="FF0000"/>
          <w:sz w:val="23"/>
          <w:szCs w:val="23"/>
        </w:rPr>
        <w:t> </w:t>
      </w:r>
      <w:r w:rsidRPr="00694C61">
        <w:rPr>
          <w:rFonts w:ascii="Verdana" w:hAnsi="Verdana"/>
          <w:color w:val="363636"/>
          <w:sz w:val="23"/>
          <w:szCs w:val="23"/>
        </w:rPr>
        <w:t xml:space="preserve">- непринятие мер по ликвидации палов на земельных участках влекут наложение штрафа в размере </w:t>
      </w:r>
      <w:r w:rsidRPr="00694C61">
        <w:rPr>
          <w:rFonts w:ascii="Verdana" w:hAnsi="Verdana"/>
          <w:sz w:val="23"/>
          <w:szCs w:val="23"/>
        </w:rPr>
        <w:t>от</w:t>
      </w:r>
      <w:r w:rsidRPr="00694C61">
        <w:rPr>
          <w:rFonts w:ascii="Verdana" w:hAnsi="Verdana"/>
          <w:color w:val="0070C0"/>
          <w:sz w:val="23"/>
          <w:szCs w:val="23"/>
        </w:rPr>
        <w:t xml:space="preserve"> </w:t>
      </w:r>
      <w:r w:rsidR="00E07531" w:rsidRPr="00694C61">
        <w:rPr>
          <w:rFonts w:ascii="Verdana" w:hAnsi="Verdana"/>
          <w:color w:val="FF0000"/>
          <w:sz w:val="23"/>
          <w:szCs w:val="23"/>
        </w:rPr>
        <w:t>10</w:t>
      </w:r>
      <w:r w:rsidRPr="00694C61">
        <w:rPr>
          <w:rFonts w:ascii="Verdana" w:hAnsi="Verdana"/>
          <w:color w:val="0070C0"/>
          <w:sz w:val="23"/>
          <w:szCs w:val="23"/>
        </w:rPr>
        <w:t xml:space="preserve"> </w:t>
      </w:r>
      <w:r w:rsidRPr="00694C61">
        <w:rPr>
          <w:rFonts w:ascii="Verdana" w:hAnsi="Verdana"/>
          <w:color w:val="363636"/>
          <w:sz w:val="23"/>
          <w:szCs w:val="23"/>
        </w:rPr>
        <w:t xml:space="preserve">до </w:t>
      </w:r>
      <w:r w:rsidR="00E07531" w:rsidRPr="00694C61">
        <w:rPr>
          <w:rFonts w:ascii="Verdana" w:hAnsi="Verdana"/>
          <w:color w:val="FF0000"/>
          <w:sz w:val="23"/>
          <w:szCs w:val="23"/>
        </w:rPr>
        <w:t>30</w:t>
      </w:r>
      <w:r w:rsidRPr="00694C61">
        <w:rPr>
          <w:rFonts w:ascii="Verdana" w:hAnsi="Verdana"/>
          <w:color w:val="363636"/>
          <w:sz w:val="23"/>
          <w:szCs w:val="23"/>
        </w:rPr>
        <w:t xml:space="preserve"> базовых величин.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0070C0"/>
          <w:sz w:val="23"/>
          <w:szCs w:val="23"/>
        </w:rPr>
      </w:pPr>
      <w:r w:rsidRPr="00694C61">
        <w:rPr>
          <w:rStyle w:val="a7"/>
          <w:rFonts w:ascii="Verdana" w:hAnsi="Verdana"/>
          <w:color w:val="0070C0"/>
          <w:sz w:val="23"/>
          <w:szCs w:val="23"/>
          <w:bdr w:val="none" w:sz="0" w:space="0" w:color="auto" w:frame="1"/>
        </w:rPr>
        <w:t>Чтобы не допустить загорание сухой растительности: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– постоянно очищайте от сухой травы, листьев и мусора приусадебные участки;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– не разводите костры </w:t>
      </w:r>
      <w:r w:rsidR="00AA1CCB" w:rsidRPr="00694C61">
        <w:rPr>
          <w:rFonts w:ascii="Verdana" w:hAnsi="Verdana"/>
          <w:color w:val="363636"/>
          <w:sz w:val="23"/>
          <w:szCs w:val="23"/>
        </w:rPr>
        <w:t>вблизи от</w:t>
      </w:r>
      <w:r w:rsidRPr="00694C61">
        <w:rPr>
          <w:rFonts w:ascii="Verdana" w:hAnsi="Verdana"/>
          <w:color w:val="363636"/>
          <w:sz w:val="23"/>
          <w:szCs w:val="23"/>
        </w:rPr>
        <w:t xml:space="preserve"> дачных построек и частных жилых домовладений;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– н</w:t>
      </w:r>
      <w:r w:rsidR="00AA1CCB" w:rsidRPr="00694C61">
        <w:rPr>
          <w:rFonts w:ascii="Verdana" w:hAnsi="Verdana"/>
          <w:color w:val="363636"/>
          <w:sz w:val="23"/>
          <w:szCs w:val="23"/>
        </w:rPr>
        <w:t xml:space="preserve">е выбрасывайте в сухую траву не </w:t>
      </w:r>
      <w:r w:rsidRPr="00694C61">
        <w:rPr>
          <w:rFonts w:ascii="Verdana" w:hAnsi="Verdana"/>
          <w:color w:val="363636"/>
          <w:sz w:val="23"/>
          <w:szCs w:val="23"/>
        </w:rPr>
        <w:t>затушенные сигареты и спички.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0070C0"/>
          <w:sz w:val="23"/>
          <w:szCs w:val="23"/>
        </w:rPr>
      </w:pPr>
      <w:r w:rsidRPr="00694C61">
        <w:rPr>
          <w:rStyle w:val="a7"/>
          <w:rFonts w:ascii="Verdana" w:hAnsi="Verdana"/>
          <w:color w:val="0070C0"/>
          <w:sz w:val="23"/>
          <w:szCs w:val="23"/>
          <w:bdr w:val="none" w:sz="0" w:space="0" w:color="auto" w:frame="1"/>
        </w:rPr>
        <w:t>Стоит соблюдать правила безопасности и при разведении костров на приусадебных участках: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- принимать меры по нераспространению горения за пределы площадки;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- постоянно контролировать;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 - обеспечить средствами тушения (огнетушитель, емкость с водой, лопата);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 xml:space="preserve">- выдерживать расстояния не менее: </w:t>
      </w:r>
      <w:r w:rsidR="00AA1CCB" w:rsidRPr="00694C61">
        <w:rPr>
          <w:rFonts w:ascii="Verdana" w:hAnsi="Verdana"/>
          <w:color w:val="363636"/>
          <w:sz w:val="23"/>
          <w:szCs w:val="23"/>
        </w:rPr>
        <w:t>8</w:t>
      </w:r>
      <w:r w:rsidRPr="00694C61">
        <w:rPr>
          <w:rFonts w:ascii="Verdana" w:hAnsi="Verdana"/>
          <w:color w:val="363636"/>
          <w:sz w:val="23"/>
          <w:szCs w:val="23"/>
        </w:rPr>
        <w:t xml:space="preserve"> м от зданий, 20 м от лесных массивов, 30 м от скирд сена и соломы;</w:t>
      </w:r>
    </w:p>
    <w:p w:rsidR="00D57276" w:rsidRPr="00694C61" w:rsidRDefault="00D57276" w:rsidP="00694C61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Fonts w:ascii="Verdana" w:hAnsi="Verdana"/>
          <w:color w:val="363636"/>
          <w:sz w:val="23"/>
          <w:szCs w:val="23"/>
        </w:rPr>
        <w:t>- специальные приспособления (мангалы, барбекю) устанавливать на расстоянии не менее 4 м от зданий.</w:t>
      </w:r>
    </w:p>
    <w:p w:rsidR="00AA1CCB" w:rsidRPr="00694C61" w:rsidRDefault="00AA1CCB" w:rsidP="00AA1CC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  <w:lang w:eastAsia="ru-RU"/>
        </w:rPr>
        <w:t>Чтобы избежать пожаров МЧС рекомендует: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- ни в коем случае не жгите траву. Кроме того, что это вредно для растений и животных, палы могут быть опасны и для человека. 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не оставляйте горящий огонь без присмотра. Тщательно тушите окурки и спички перед тем, как выбросить их;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если вы заметили пожар — не проходите мимо. Начинающую гореть траву вы сможете потушить самостоятельно. При тушении подручными средствами можно сбивать пламя с кромки пожара связкой прутьев или веток лиственных деревьев, либо же забрасывать кромку пожара песком;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потушив пожар, не уходите до тех пор, пока не убедитесь, что огонь не разгорится снова;</w:t>
      </w:r>
    </w:p>
    <w:p w:rsidR="00AA1CCB" w:rsidRPr="00694C61" w:rsidRDefault="00AA1CCB" w:rsidP="00694C61">
      <w:pPr>
        <w:shd w:val="clear" w:color="auto" w:fill="FFFFFF"/>
        <w:tabs>
          <w:tab w:val="left" w:pos="10631"/>
        </w:tabs>
        <w:spacing w:after="0" w:line="240" w:lineRule="auto"/>
        <w:ind w:right="-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если же вы понимаете, что самостоятельно погасить пламя не удастся, немедленно сообщите о случившемся по телефону 101 и постарайтесь как можно быстрее покинуть место пожара.</w:t>
      </w:r>
    </w:p>
    <w:p w:rsidR="00AA1CCB" w:rsidRPr="00694C61" w:rsidRDefault="00AA1CCB" w:rsidP="00AA1CC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Сжигать мусор на своём участке, конечно, можно, но при этом необходимо соблюдать элементарные правила безопасности, чтобы простая уборка участка не обернулась трагедией. Делать это нужно только в безветренную погоду. Костры лучше разводить вдалеке от зданий, леса или скирд соломы. Если ничего </w:t>
      </w:r>
      <w:proofErr w:type="gramStart"/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из</w:t>
      </w:r>
      <w:proofErr w:type="gramEnd"/>
      <w:r w:rsidRPr="00694C61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перечисленного поблизости нет, вы готовы следить за огнём и под рукой есть огнетушитель или ведро с водой, значит, вы всё делаете правильно.</w:t>
      </w:r>
    </w:p>
    <w:p w:rsidR="00D57276" w:rsidRPr="00694C61" w:rsidRDefault="00D57276" w:rsidP="00AA1CCB">
      <w:pPr>
        <w:pStyle w:val="a5"/>
        <w:spacing w:before="0" w:beforeAutospacing="0" w:after="0" w:afterAutospacing="0"/>
        <w:ind w:firstLine="851"/>
        <w:jc w:val="both"/>
        <w:textAlignment w:val="baseline"/>
        <w:rPr>
          <w:rFonts w:ascii="Verdana" w:hAnsi="Verdana"/>
          <w:color w:val="363636"/>
          <w:sz w:val="23"/>
          <w:szCs w:val="23"/>
        </w:rPr>
      </w:pPr>
      <w:r w:rsidRPr="00694C61">
        <w:rPr>
          <w:rStyle w:val="a7"/>
          <w:rFonts w:ascii="Verdana" w:hAnsi="Verdana"/>
          <w:color w:val="363636"/>
          <w:sz w:val="23"/>
          <w:szCs w:val="23"/>
          <w:bdr w:val="none" w:sz="0" w:space="0" w:color="auto" w:frame="1"/>
        </w:rPr>
        <w:t>В случае обнаружения загорания сухой растительности необходимо:</w:t>
      </w:r>
      <w:r w:rsidRPr="00694C61">
        <w:rPr>
          <w:rFonts w:ascii="Verdana" w:hAnsi="Verdana"/>
          <w:color w:val="363636"/>
          <w:sz w:val="23"/>
          <w:szCs w:val="23"/>
        </w:rPr>
        <w:t xml:space="preserve"> если площадь загорания небольшая, попытайтесь потушить огонь самостоятельно. Сбивайте огонь с кромки пожара – самый простой и эффективный способ тушения. Если ликвидировать очаг пожара не удалось, или пламя распространилось на значительную площадь, немедленно сообщите о случившемся в дежурную службу МЧС по телефону «101» </w:t>
      </w:r>
      <w:r w:rsidR="00AA1CCB" w:rsidRPr="00694C61">
        <w:rPr>
          <w:rFonts w:ascii="Verdana" w:hAnsi="Verdana"/>
          <w:color w:val="363636"/>
          <w:sz w:val="23"/>
          <w:szCs w:val="23"/>
        </w:rPr>
        <w:t>или</w:t>
      </w:r>
      <w:r w:rsidRPr="00694C61">
        <w:rPr>
          <w:rFonts w:ascii="Verdana" w:hAnsi="Verdana"/>
          <w:color w:val="363636"/>
          <w:sz w:val="23"/>
          <w:szCs w:val="23"/>
        </w:rPr>
        <w:t xml:space="preserve"> «112».</w:t>
      </w:r>
    </w:p>
    <w:p w:rsidR="00577B00" w:rsidRPr="00694C61" w:rsidRDefault="00577B00" w:rsidP="00577B00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/>
          <w:b/>
          <w:i/>
          <w:color w:val="0070C0"/>
          <w:sz w:val="23"/>
          <w:szCs w:val="23"/>
        </w:rPr>
      </w:pPr>
      <w:proofErr w:type="spellStart"/>
      <w:r w:rsidRPr="00694C61">
        <w:rPr>
          <w:rFonts w:ascii="Verdana" w:hAnsi="Verdana"/>
          <w:b/>
          <w:i/>
          <w:color w:val="0070C0"/>
          <w:sz w:val="23"/>
          <w:szCs w:val="23"/>
        </w:rPr>
        <w:t>Пружанский</w:t>
      </w:r>
      <w:proofErr w:type="spellEnd"/>
      <w:r w:rsidRPr="00694C61">
        <w:rPr>
          <w:rFonts w:ascii="Verdana" w:hAnsi="Verdana"/>
          <w:b/>
          <w:i/>
          <w:color w:val="0070C0"/>
          <w:sz w:val="23"/>
          <w:szCs w:val="23"/>
        </w:rPr>
        <w:t xml:space="preserve"> районный отдел по ЧС</w:t>
      </w:r>
      <w:bookmarkStart w:id="0" w:name="_GoBack"/>
      <w:bookmarkEnd w:id="0"/>
    </w:p>
    <w:sectPr w:rsidR="00577B00" w:rsidRPr="00694C61" w:rsidSect="00694C61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AE2"/>
    <w:multiLevelType w:val="multilevel"/>
    <w:tmpl w:val="4D0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5A"/>
    <w:rsid w:val="000307CD"/>
    <w:rsid w:val="00057742"/>
    <w:rsid w:val="0005781C"/>
    <w:rsid w:val="000F605A"/>
    <w:rsid w:val="00163FC6"/>
    <w:rsid w:val="00253745"/>
    <w:rsid w:val="00265BB1"/>
    <w:rsid w:val="003A3F4E"/>
    <w:rsid w:val="00401B2B"/>
    <w:rsid w:val="00420432"/>
    <w:rsid w:val="004304C5"/>
    <w:rsid w:val="0043341C"/>
    <w:rsid w:val="00447C24"/>
    <w:rsid w:val="004A22AC"/>
    <w:rsid w:val="00503861"/>
    <w:rsid w:val="00531E32"/>
    <w:rsid w:val="005511D8"/>
    <w:rsid w:val="00577B00"/>
    <w:rsid w:val="005959D1"/>
    <w:rsid w:val="00694C61"/>
    <w:rsid w:val="006B4D40"/>
    <w:rsid w:val="007A65B1"/>
    <w:rsid w:val="007B72E8"/>
    <w:rsid w:val="00927D27"/>
    <w:rsid w:val="009669A7"/>
    <w:rsid w:val="009B47A3"/>
    <w:rsid w:val="009D57C2"/>
    <w:rsid w:val="009E1EE0"/>
    <w:rsid w:val="00A0607E"/>
    <w:rsid w:val="00A115C7"/>
    <w:rsid w:val="00A36AFA"/>
    <w:rsid w:val="00A73E49"/>
    <w:rsid w:val="00A863C1"/>
    <w:rsid w:val="00AA1CCB"/>
    <w:rsid w:val="00AF6E31"/>
    <w:rsid w:val="00B22E36"/>
    <w:rsid w:val="00B53265"/>
    <w:rsid w:val="00B60B58"/>
    <w:rsid w:val="00BA1A99"/>
    <w:rsid w:val="00BD3ADA"/>
    <w:rsid w:val="00BE3225"/>
    <w:rsid w:val="00CC3450"/>
    <w:rsid w:val="00D57276"/>
    <w:rsid w:val="00E05F50"/>
    <w:rsid w:val="00E07531"/>
    <w:rsid w:val="00F03E85"/>
    <w:rsid w:val="00F24C04"/>
    <w:rsid w:val="00F85BC1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7276"/>
    <w:rPr>
      <w:i/>
      <w:iCs/>
    </w:rPr>
  </w:style>
  <w:style w:type="character" w:styleId="a7">
    <w:name w:val="Strong"/>
    <w:basedOn w:val="a0"/>
    <w:uiPriority w:val="22"/>
    <w:qFormat/>
    <w:rsid w:val="00D57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7276"/>
    <w:rPr>
      <w:i/>
      <w:iCs/>
    </w:rPr>
  </w:style>
  <w:style w:type="character" w:styleId="a7">
    <w:name w:val="Strong"/>
    <w:basedOn w:val="a0"/>
    <w:uiPriority w:val="22"/>
    <w:qFormat/>
    <w:rsid w:val="00D57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A906-44EB-4118-8084-5470EA9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2021-03-16T12:56:00Z</cp:lastPrinted>
  <dcterms:created xsi:type="dcterms:W3CDTF">2021-03-16T12:57:00Z</dcterms:created>
  <dcterms:modified xsi:type="dcterms:W3CDTF">2021-03-16T12:57:00Z</dcterms:modified>
</cp:coreProperties>
</file>